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94" w:rsidRPr="006A7531" w:rsidRDefault="001B1E94" w:rsidP="001B1E94">
      <w:pPr>
        <w:pStyle w:val="NoSpacing"/>
        <w:jc w:val="center"/>
        <w:rPr>
          <w:rFonts w:ascii="Times New Roman" w:hAnsi="Times New Roman" w:cs="Times New Roman"/>
          <w:b/>
          <w:color w:val="7030A0"/>
          <w:sz w:val="32"/>
          <w:szCs w:val="32"/>
          <w:lang w:val="fr-CA"/>
        </w:rPr>
      </w:pPr>
      <w:bookmarkStart w:id="0" w:name="_GoBack"/>
      <w:bookmarkEnd w:id="0"/>
    </w:p>
    <w:p w:rsidR="001B1E94" w:rsidRPr="006A7531" w:rsidRDefault="001B1E94" w:rsidP="001B1E94">
      <w:pPr>
        <w:pStyle w:val="NoSpacing"/>
        <w:jc w:val="center"/>
        <w:rPr>
          <w:rFonts w:ascii="Times New Roman" w:hAnsi="Times New Roman" w:cs="Times New Roman"/>
          <w:b/>
          <w:color w:val="7030A0"/>
          <w:sz w:val="32"/>
          <w:szCs w:val="32"/>
          <w:lang w:val="fr-CA"/>
        </w:rPr>
      </w:pPr>
      <w:r>
        <w:rPr>
          <w:rFonts w:ascii="Times New Roman" w:hAnsi="Times New Roman" w:cs="Times New Roman"/>
          <w:b/>
          <w:color w:val="7030A0"/>
          <w:sz w:val="32"/>
          <w:szCs w:val="32"/>
          <w:lang w:val="fr-CA"/>
        </w:rPr>
        <w:t>Prix de la faculté des sciences infirmières</w:t>
      </w:r>
      <w:r w:rsidR="00CA0255">
        <w:rPr>
          <w:rFonts w:ascii="Times New Roman" w:hAnsi="Times New Roman" w:cs="Times New Roman"/>
          <w:b/>
          <w:color w:val="7030A0"/>
          <w:sz w:val="32"/>
          <w:szCs w:val="32"/>
          <w:lang w:val="fr-CA"/>
        </w:rPr>
        <w:t xml:space="preserve"> en cybersanté 2012</w:t>
      </w:r>
      <w:r>
        <w:rPr>
          <w:rFonts w:ascii="Times New Roman" w:hAnsi="Times New Roman" w:cs="Times New Roman"/>
          <w:b/>
          <w:color w:val="7030A0"/>
          <w:sz w:val="32"/>
          <w:szCs w:val="32"/>
          <w:lang w:val="fr-CA"/>
        </w:rPr>
        <w:t xml:space="preserve"> commandité pa</w:t>
      </w:r>
      <w:r w:rsidR="00CA0255">
        <w:rPr>
          <w:rFonts w:ascii="Times New Roman" w:hAnsi="Times New Roman" w:cs="Times New Roman"/>
          <w:b/>
          <w:color w:val="7030A0"/>
          <w:sz w:val="32"/>
          <w:szCs w:val="32"/>
          <w:lang w:val="fr-CA"/>
        </w:rPr>
        <w:t xml:space="preserve">r </w:t>
      </w:r>
      <w:r>
        <w:rPr>
          <w:rFonts w:ascii="Times New Roman" w:hAnsi="Times New Roman" w:cs="Times New Roman"/>
          <w:b/>
          <w:color w:val="7030A0"/>
          <w:sz w:val="32"/>
          <w:szCs w:val="32"/>
          <w:lang w:val="fr-CA"/>
        </w:rPr>
        <w:t>l’</w:t>
      </w:r>
      <w:r w:rsidR="009F2DC3">
        <w:rPr>
          <w:rFonts w:ascii="Times New Roman" w:hAnsi="Times New Roman" w:cs="Times New Roman"/>
          <w:b/>
          <w:color w:val="7030A0"/>
          <w:sz w:val="32"/>
          <w:szCs w:val="32"/>
          <w:lang w:val="fr-CA"/>
        </w:rPr>
        <w:t>A</w:t>
      </w:r>
      <w:r>
        <w:rPr>
          <w:rFonts w:ascii="Times New Roman" w:hAnsi="Times New Roman" w:cs="Times New Roman"/>
          <w:b/>
          <w:color w:val="7030A0"/>
          <w:sz w:val="32"/>
          <w:szCs w:val="32"/>
          <w:lang w:val="fr-CA"/>
        </w:rPr>
        <w:t>ssoc</w:t>
      </w:r>
      <w:r w:rsidR="00CA0255">
        <w:rPr>
          <w:rFonts w:ascii="Times New Roman" w:hAnsi="Times New Roman" w:cs="Times New Roman"/>
          <w:b/>
          <w:color w:val="7030A0"/>
          <w:sz w:val="32"/>
          <w:szCs w:val="32"/>
          <w:lang w:val="fr-CA"/>
        </w:rPr>
        <w:t>iation canadienne des écoles de</w:t>
      </w:r>
      <w:r>
        <w:rPr>
          <w:rFonts w:ascii="Times New Roman" w:hAnsi="Times New Roman" w:cs="Times New Roman"/>
          <w:b/>
          <w:color w:val="7030A0"/>
          <w:sz w:val="32"/>
          <w:szCs w:val="32"/>
          <w:lang w:val="fr-CA"/>
        </w:rPr>
        <w:t xml:space="preserve"> sciences infirmières</w:t>
      </w:r>
      <w:r w:rsidR="00CA0255">
        <w:rPr>
          <w:rFonts w:ascii="Times New Roman" w:hAnsi="Times New Roman" w:cs="Times New Roman"/>
          <w:b/>
          <w:color w:val="7030A0"/>
          <w:sz w:val="32"/>
          <w:szCs w:val="32"/>
          <w:lang w:val="fr-CA"/>
        </w:rPr>
        <w:t xml:space="preserve"> </w:t>
      </w:r>
      <w:r>
        <w:rPr>
          <w:rFonts w:ascii="Times New Roman" w:hAnsi="Times New Roman" w:cs="Times New Roman"/>
          <w:b/>
          <w:color w:val="7030A0"/>
          <w:sz w:val="32"/>
          <w:szCs w:val="32"/>
          <w:lang w:val="fr-CA"/>
        </w:rPr>
        <w:t xml:space="preserve">et Inforoute Santé </w:t>
      </w:r>
      <w:r w:rsidR="00CA0255">
        <w:rPr>
          <w:rFonts w:ascii="Times New Roman" w:hAnsi="Times New Roman" w:cs="Times New Roman"/>
          <w:b/>
          <w:color w:val="7030A0"/>
          <w:sz w:val="32"/>
          <w:szCs w:val="32"/>
          <w:lang w:val="fr-CA"/>
        </w:rPr>
        <w:t>du Canada</w:t>
      </w:r>
    </w:p>
    <w:p w:rsidR="001B1E94" w:rsidRPr="006A7531" w:rsidRDefault="001B1E94" w:rsidP="001B1E94">
      <w:pPr>
        <w:pStyle w:val="NoSpacing"/>
        <w:jc w:val="center"/>
        <w:rPr>
          <w:rFonts w:ascii="Times New Roman" w:hAnsi="Times New Roman" w:cs="Times New Roman"/>
          <w:b/>
          <w:color w:val="9179AF"/>
          <w:sz w:val="32"/>
          <w:szCs w:val="32"/>
          <w:lang w:val="fr-CA"/>
        </w:rPr>
      </w:pPr>
    </w:p>
    <w:p w:rsidR="001B1E94" w:rsidRPr="006A7531" w:rsidRDefault="001B1E94" w:rsidP="001B1E94">
      <w:pPr>
        <w:pStyle w:val="NoSpacing"/>
        <w:rPr>
          <w:rFonts w:ascii="Times New Roman" w:hAnsi="Times New Roman" w:cs="Times New Roman"/>
          <w:lang w:val="fr-CA"/>
        </w:rPr>
      </w:pPr>
      <w:r>
        <w:rPr>
          <w:rFonts w:ascii="Times New Roman" w:hAnsi="Times New Roman" w:cs="Times New Roman"/>
          <w:sz w:val="24"/>
          <w:szCs w:val="24"/>
          <w:lang w:val="fr-CA"/>
        </w:rPr>
        <w:t>C’est avec plaisir que l’Assoc</w:t>
      </w:r>
      <w:r w:rsidR="00CA0255">
        <w:rPr>
          <w:rFonts w:ascii="Times New Roman" w:hAnsi="Times New Roman" w:cs="Times New Roman"/>
          <w:sz w:val="24"/>
          <w:szCs w:val="24"/>
          <w:lang w:val="fr-CA"/>
        </w:rPr>
        <w:t>iation canadienne des écoles de</w:t>
      </w:r>
      <w:r>
        <w:rPr>
          <w:rFonts w:ascii="Times New Roman" w:hAnsi="Times New Roman" w:cs="Times New Roman"/>
          <w:sz w:val="24"/>
          <w:szCs w:val="24"/>
          <w:lang w:val="fr-CA"/>
        </w:rPr>
        <w:t xml:space="preserve"> sciences infirmières annonce la création du </w:t>
      </w:r>
      <w:r w:rsidR="009F2DC3">
        <w:rPr>
          <w:rFonts w:ascii="Times New Roman" w:hAnsi="Times New Roman" w:cs="Times New Roman"/>
          <w:sz w:val="24"/>
          <w:szCs w:val="24"/>
          <w:lang w:val="fr-CA"/>
        </w:rPr>
        <w:t>P</w:t>
      </w:r>
      <w:r>
        <w:rPr>
          <w:rFonts w:ascii="Times New Roman" w:hAnsi="Times New Roman" w:cs="Times New Roman"/>
          <w:sz w:val="24"/>
          <w:szCs w:val="24"/>
          <w:lang w:val="fr-CA"/>
        </w:rPr>
        <w:t xml:space="preserve">rix de la faculté des sciences infirmières en </w:t>
      </w:r>
      <w:proofErr w:type="spellStart"/>
      <w:r w:rsidR="009F2DC3">
        <w:rPr>
          <w:rFonts w:ascii="Times New Roman" w:hAnsi="Times New Roman" w:cs="Times New Roman"/>
          <w:sz w:val="24"/>
          <w:szCs w:val="24"/>
          <w:lang w:val="fr-CA"/>
        </w:rPr>
        <w:t>cybersanté</w:t>
      </w:r>
      <w:proofErr w:type="spellEnd"/>
      <w:r>
        <w:rPr>
          <w:rFonts w:ascii="Times New Roman" w:hAnsi="Times New Roman" w:cs="Times New Roman"/>
          <w:sz w:val="24"/>
          <w:szCs w:val="24"/>
          <w:lang w:val="fr-CA"/>
        </w:rPr>
        <w:t xml:space="preserve">. </w:t>
      </w:r>
      <w:r w:rsidR="009F2DC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Ce </w:t>
      </w:r>
      <w:r w:rsidR="009F2DC3">
        <w:rPr>
          <w:rFonts w:ascii="Times New Roman" w:hAnsi="Times New Roman" w:cs="Times New Roman"/>
          <w:sz w:val="24"/>
          <w:szCs w:val="24"/>
          <w:lang w:val="fr-CA"/>
        </w:rPr>
        <w:t>P</w:t>
      </w:r>
      <w:r>
        <w:rPr>
          <w:rFonts w:ascii="Times New Roman" w:hAnsi="Times New Roman" w:cs="Times New Roman"/>
          <w:sz w:val="24"/>
          <w:szCs w:val="24"/>
          <w:lang w:val="fr-CA"/>
        </w:rPr>
        <w:t>rix fait partie du projet Infirmières en formation de l’AC</w:t>
      </w:r>
      <w:r w:rsidR="000D789C">
        <w:rPr>
          <w:rFonts w:ascii="Times New Roman" w:hAnsi="Times New Roman" w:cs="Times New Roman"/>
          <w:sz w:val="24"/>
          <w:szCs w:val="24"/>
          <w:lang w:val="fr-CA"/>
        </w:rPr>
        <w:t>É</w:t>
      </w:r>
      <w:r>
        <w:rPr>
          <w:rFonts w:ascii="Times New Roman" w:hAnsi="Times New Roman" w:cs="Times New Roman"/>
          <w:sz w:val="24"/>
          <w:szCs w:val="24"/>
          <w:lang w:val="fr-CA"/>
        </w:rPr>
        <w:t xml:space="preserve">SI- Inforoute Santé </w:t>
      </w:r>
      <w:r w:rsidR="00CA0255">
        <w:rPr>
          <w:rFonts w:ascii="Times New Roman" w:hAnsi="Times New Roman" w:cs="Times New Roman"/>
          <w:sz w:val="24"/>
          <w:szCs w:val="24"/>
          <w:lang w:val="fr-CA"/>
        </w:rPr>
        <w:t xml:space="preserve">du </w:t>
      </w:r>
      <w:r>
        <w:rPr>
          <w:rFonts w:ascii="Times New Roman" w:hAnsi="Times New Roman" w:cs="Times New Roman"/>
          <w:sz w:val="24"/>
          <w:szCs w:val="24"/>
          <w:lang w:val="fr-CA"/>
        </w:rPr>
        <w:t xml:space="preserve">Canada visant à préparer les étudiants à travailler dans un environnement moderne et technologique lorsqu’ils auront </w:t>
      </w:r>
      <w:r w:rsidR="006202B9">
        <w:rPr>
          <w:rFonts w:ascii="Times New Roman" w:hAnsi="Times New Roman" w:cs="Times New Roman"/>
          <w:sz w:val="24"/>
          <w:szCs w:val="24"/>
          <w:lang w:val="fr-CA"/>
        </w:rPr>
        <w:t>terminé</w:t>
      </w:r>
      <w:r>
        <w:rPr>
          <w:rFonts w:ascii="Times New Roman" w:hAnsi="Times New Roman" w:cs="Times New Roman"/>
          <w:sz w:val="24"/>
          <w:szCs w:val="24"/>
          <w:lang w:val="fr-CA"/>
        </w:rPr>
        <w:t xml:space="preserve"> leurs études. </w:t>
      </w:r>
      <w:r w:rsidR="009F2DC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Le lauréat du </w:t>
      </w:r>
      <w:r w:rsidR="009F2DC3">
        <w:rPr>
          <w:rFonts w:ascii="Times New Roman" w:hAnsi="Times New Roman" w:cs="Times New Roman"/>
          <w:sz w:val="24"/>
          <w:szCs w:val="24"/>
          <w:lang w:val="fr-CA"/>
        </w:rPr>
        <w:t>P</w:t>
      </w:r>
      <w:r>
        <w:rPr>
          <w:rFonts w:ascii="Times New Roman" w:hAnsi="Times New Roman" w:cs="Times New Roman"/>
          <w:sz w:val="24"/>
          <w:szCs w:val="24"/>
          <w:lang w:val="fr-CA"/>
        </w:rPr>
        <w:t xml:space="preserve">rix de la faculté des sciences infirmières en </w:t>
      </w:r>
      <w:proofErr w:type="spellStart"/>
      <w:r>
        <w:rPr>
          <w:rFonts w:ascii="Times New Roman" w:hAnsi="Times New Roman" w:cs="Times New Roman"/>
          <w:sz w:val="24"/>
          <w:szCs w:val="24"/>
          <w:lang w:val="fr-CA"/>
        </w:rPr>
        <w:t>cybersanté</w:t>
      </w:r>
      <w:proofErr w:type="spellEnd"/>
      <w:r>
        <w:rPr>
          <w:rFonts w:ascii="Times New Roman" w:hAnsi="Times New Roman" w:cs="Times New Roman"/>
          <w:sz w:val="24"/>
          <w:szCs w:val="24"/>
          <w:lang w:val="fr-CA"/>
        </w:rPr>
        <w:t xml:space="preserve"> </w:t>
      </w:r>
      <w:r>
        <w:rPr>
          <w:rFonts w:ascii="Times New Roman" w:hAnsi="Times New Roman" w:cs="Times New Roman"/>
          <w:lang w:val="fr-CA"/>
        </w:rPr>
        <w:t>sera membre d’une faculté d’une école canadienne des sciences infirmières</w:t>
      </w:r>
      <w:r w:rsidRPr="006A7531">
        <w:rPr>
          <w:rFonts w:ascii="Times New Roman" w:hAnsi="Times New Roman" w:cs="Times New Roman"/>
          <w:lang w:val="fr-CA"/>
        </w:rPr>
        <w:t xml:space="preserve"> </w:t>
      </w:r>
      <w:r>
        <w:rPr>
          <w:rFonts w:ascii="Times New Roman" w:hAnsi="Times New Roman" w:cs="Times New Roman"/>
          <w:lang w:val="fr-CA"/>
        </w:rPr>
        <w:t xml:space="preserve">qui aura fait preuve d’un leadership exceptionnel et qui se sera engagé à la promotion de la </w:t>
      </w:r>
      <w:proofErr w:type="spellStart"/>
      <w:r>
        <w:rPr>
          <w:rFonts w:ascii="Times New Roman" w:hAnsi="Times New Roman" w:cs="Times New Roman"/>
          <w:lang w:val="fr-CA"/>
        </w:rPr>
        <w:t>cybersanté</w:t>
      </w:r>
      <w:proofErr w:type="spellEnd"/>
      <w:r>
        <w:rPr>
          <w:rFonts w:ascii="Times New Roman" w:hAnsi="Times New Roman" w:cs="Times New Roman"/>
          <w:lang w:val="fr-CA"/>
        </w:rPr>
        <w:t xml:space="preserve"> </w:t>
      </w:r>
      <w:r w:rsidRPr="006A7531">
        <w:rPr>
          <w:rStyle w:val="FootnoteReference"/>
          <w:rFonts w:ascii="Times New Roman" w:hAnsi="Times New Roman" w:cs="Times New Roman"/>
          <w:lang w:val="fr-CA"/>
        </w:rPr>
        <w:footnoteReference w:customMarkFollows="1" w:id="1"/>
        <w:t>[1]</w:t>
      </w:r>
      <w:r w:rsidRPr="006A7531">
        <w:rPr>
          <w:rFonts w:ascii="Times New Roman" w:hAnsi="Times New Roman" w:cs="Times New Roman"/>
          <w:lang w:val="fr-CA"/>
        </w:rPr>
        <w:t xml:space="preserve"> </w:t>
      </w:r>
      <w:r>
        <w:rPr>
          <w:rFonts w:ascii="Times New Roman" w:hAnsi="Times New Roman" w:cs="Times New Roman"/>
          <w:lang w:val="fr-CA"/>
        </w:rPr>
        <w:t xml:space="preserve">dans l’enseignement des sciences infirmières. </w:t>
      </w:r>
      <w:r w:rsidR="009F2DC3">
        <w:rPr>
          <w:rFonts w:ascii="Times New Roman" w:hAnsi="Times New Roman" w:cs="Times New Roman"/>
          <w:lang w:val="fr-CA"/>
        </w:rPr>
        <w:t xml:space="preserve"> </w:t>
      </w:r>
      <w:r>
        <w:rPr>
          <w:rFonts w:ascii="Times New Roman" w:hAnsi="Times New Roman" w:cs="Times New Roman"/>
          <w:lang w:val="fr-CA"/>
        </w:rPr>
        <w:t xml:space="preserve">Le </w:t>
      </w:r>
      <w:r w:rsidR="009F2DC3">
        <w:rPr>
          <w:rFonts w:ascii="Times New Roman" w:hAnsi="Times New Roman" w:cs="Times New Roman"/>
          <w:lang w:val="fr-CA"/>
        </w:rPr>
        <w:t>P</w:t>
      </w:r>
      <w:r>
        <w:rPr>
          <w:rFonts w:ascii="Times New Roman" w:hAnsi="Times New Roman" w:cs="Times New Roman"/>
          <w:lang w:val="fr-CA"/>
        </w:rPr>
        <w:t xml:space="preserve">rix consiste </w:t>
      </w:r>
      <w:r w:rsidR="0070492E">
        <w:rPr>
          <w:rFonts w:ascii="Times New Roman" w:hAnsi="Times New Roman" w:cs="Times New Roman"/>
          <w:lang w:val="fr-CA"/>
        </w:rPr>
        <w:t>d’</w:t>
      </w:r>
      <w:r>
        <w:rPr>
          <w:rFonts w:ascii="Times New Roman" w:hAnsi="Times New Roman" w:cs="Times New Roman"/>
          <w:lang w:val="fr-CA"/>
        </w:rPr>
        <w:t>une bourse de 2 000 $ et sera décerné pendant les deux prochaines années lors de la rencontre du Conseil national de l’AC</w:t>
      </w:r>
      <w:r w:rsidR="000D789C">
        <w:rPr>
          <w:rFonts w:ascii="Times New Roman" w:hAnsi="Times New Roman" w:cs="Times New Roman"/>
          <w:lang w:val="fr-CA"/>
        </w:rPr>
        <w:t>É</w:t>
      </w:r>
      <w:r>
        <w:rPr>
          <w:rFonts w:ascii="Times New Roman" w:hAnsi="Times New Roman" w:cs="Times New Roman"/>
          <w:lang w:val="fr-CA"/>
        </w:rPr>
        <w:t xml:space="preserve">SI. </w:t>
      </w:r>
    </w:p>
    <w:p w:rsidR="001B1E94" w:rsidRPr="006A7531" w:rsidRDefault="001B1E94" w:rsidP="001B1E94">
      <w:pPr>
        <w:pStyle w:val="NoSpacing"/>
        <w:rPr>
          <w:rFonts w:ascii="Times New Roman" w:hAnsi="Times New Roman" w:cs="Times New Roman"/>
          <w:b/>
          <w:sz w:val="24"/>
          <w:szCs w:val="24"/>
          <w:lang w:val="fr-CA"/>
        </w:rPr>
      </w:pPr>
    </w:p>
    <w:p w:rsidR="001B1E94" w:rsidRPr="006A7531" w:rsidRDefault="001B1E94" w:rsidP="001B1E94">
      <w:pPr>
        <w:autoSpaceDE w:val="0"/>
        <w:autoSpaceDN w:val="0"/>
        <w:adjustRightInd w:val="0"/>
        <w:spacing w:after="0"/>
        <w:rPr>
          <w:rFonts w:ascii="Times New Roman" w:hAnsi="Times New Roman" w:cs="Times New Roman"/>
          <w:bCs/>
          <w:sz w:val="28"/>
          <w:lang w:val="fr-CA"/>
        </w:rPr>
      </w:pPr>
      <w:r>
        <w:rPr>
          <w:rFonts w:ascii="Times New Roman" w:hAnsi="Times New Roman" w:cs="Times New Roman"/>
          <w:b/>
          <w:bCs/>
          <w:sz w:val="28"/>
          <w:lang w:val="fr-CA"/>
        </w:rPr>
        <w:t>Critères d’admissibilité</w:t>
      </w:r>
    </w:p>
    <w:p w:rsidR="001B1E94" w:rsidRPr="006A7531" w:rsidRDefault="001B1E94" w:rsidP="001B1E94">
      <w:pPr>
        <w:autoSpaceDE w:val="0"/>
        <w:autoSpaceDN w:val="0"/>
        <w:adjustRightInd w:val="0"/>
        <w:spacing w:after="0"/>
        <w:rPr>
          <w:rFonts w:ascii="Times New Roman" w:hAnsi="Times New Roman" w:cs="Times New Roman"/>
          <w:bCs/>
          <w:lang w:val="fr-CA"/>
        </w:rPr>
      </w:pPr>
    </w:p>
    <w:p w:rsidR="001B1E94" w:rsidRPr="006A7531" w:rsidRDefault="001B1E94" w:rsidP="001B1E94">
      <w:pPr>
        <w:autoSpaceDE w:val="0"/>
        <w:autoSpaceDN w:val="0"/>
        <w:adjustRightInd w:val="0"/>
        <w:spacing w:after="0"/>
        <w:rPr>
          <w:rFonts w:ascii="Times New Roman" w:hAnsi="Times New Roman" w:cs="Times New Roman"/>
          <w:bCs/>
          <w:lang w:val="fr-CA"/>
        </w:rPr>
      </w:pPr>
      <w:r>
        <w:rPr>
          <w:rFonts w:ascii="Times New Roman" w:hAnsi="Times New Roman" w:cs="Times New Roman"/>
          <w:bCs/>
          <w:lang w:val="fr-CA"/>
        </w:rPr>
        <w:t xml:space="preserve">Les propositions de candidature doivent démontrer l’ampleur du leadership et de l’engagement du candidat à intégrer efficacement le recours aux technologies de l’information et des communications, la gestion des renseignements et les connaissances et responsabilités réglementaires et professionnelles associées au matériel pédagogique. Le lauréat aura fait preuve d’une contribution exceptionnelle à la </w:t>
      </w:r>
      <w:proofErr w:type="spellStart"/>
      <w:r>
        <w:rPr>
          <w:rFonts w:ascii="Times New Roman" w:hAnsi="Times New Roman" w:cs="Times New Roman"/>
          <w:bCs/>
          <w:lang w:val="fr-CA"/>
        </w:rPr>
        <w:t>cybersanté</w:t>
      </w:r>
      <w:proofErr w:type="spellEnd"/>
      <w:r>
        <w:rPr>
          <w:rFonts w:ascii="Times New Roman" w:hAnsi="Times New Roman" w:cs="Times New Roman"/>
          <w:bCs/>
          <w:lang w:val="fr-CA"/>
        </w:rPr>
        <w:t xml:space="preserve"> en ce qui concerne les aspects suivants </w:t>
      </w:r>
      <w:r w:rsidRPr="006A7531">
        <w:rPr>
          <w:rFonts w:ascii="Times New Roman" w:hAnsi="Times New Roman" w:cs="Times New Roman"/>
          <w:bCs/>
          <w:lang w:val="fr-CA"/>
        </w:rPr>
        <w:t>:</w:t>
      </w:r>
    </w:p>
    <w:p w:rsidR="001B1E94" w:rsidRPr="006A7531" w:rsidRDefault="001B1E94" w:rsidP="001B1E94">
      <w:pPr>
        <w:pStyle w:val="ListParagraph"/>
        <w:numPr>
          <w:ilvl w:val="0"/>
          <w:numId w:val="1"/>
        </w:numPr>
        <w:autoSpaceDE w:val="0"/>
        <w:autoSpaceDN w:val="0"/>
        <w:adjustRightInd w:val="0"/>
        <w:spacing w:after="0"/>
        <w:rPr>
          <w:rFonts w:ascii="Times New Roman" w:hAnsi="Times New Roman" w:cs="Times New Roman"/>
          <w:lang w:val="fr-CA"/>
        </w:rPr>
      </w:pPr>
      <w:r>
        <w:rPr>
          <w:rFonts w:ascii="Times New Roman" w:hAnsi="Times New Roman" w:cs="Times New Roman"/>
          <w:lang w:val="fr-CA"/>
        </w:rPr>
        <w:t>Le développement/renouvellement du programme éducatif</w:t>
      </w:r>
    </w:p>
    <w:p w:rsidR="001B1E94" w:rsidRPr="006A7531" w:rsidRDefault="001B1E94" w:rsidP="001B1E94">
      <w:pPr>
        <w:pStyle w:val="ListParagraph"/>
        <w:numPr>
          <w:ilvl w:val="0"/>
          <w:numId w:val="1"/>
        </w:numPr>
        <w:autoSpaceDE w:val="0"/>
        <w:autoSpaceDN w:val="0"/>
        <w:adjustRightInd w:val="0"/>
        <w:spacing w:after="0"/>
        <w:rPr>
          <w:rFonts w:ascii="Times New Roman" w:hAnsi="Times New Roman" w:cs="Times New Roman"/>
          <w:lang w:val="fr-CA"/>
        </w:rPr>
      </w:pPr>
      <w:r>
        <w:rPr>
          <w:rFonts w:ascii="Times New Roman" w:hAnsi="Times New Roman" w:cs="Times New Roman"/>
          <w:lang w:val="fr-CA"/>
        </w:rPr>
        <w:t>La création de programmes éducatifs innovateurs</w:t>
      </w:r>
    </w:p>
    <w:p w:rsidR="001B1E94" w:rsidRPr="006A7531" w:rsidRDefault="001B1E94" w:rsidP="001B1E94">
      <w:pPr>
        <w:pStyle w:val="ListParagraph"/>
        <w:numPr>
          <w:ilvl w:val="0"/>
          <w:numId w:val="1"/>
        </w:numPr>
        <w:autoSpaceDE w:val="0"/>
        <w:autoSpaceDN w:val="0"/>
        <w:adjustRightInd w:val="0"/>
        <w:spacing w:after="0"/>
        <w:rPr>
          <w:rFonts w:ascii="Times New Roman" w:hAnsi="Times New Roman" w:cs="Times New Roman"/>
          <w:lang w:val="fr-CA"/>
        </w:rPr>
      </w:pPr>
      <w:r>
        <w:rPr>
          <w:rFonts w:ascii="Times New Roman" w:hAnsi="Times New Roman" w:cs="Times New Roman"/>
          <w:lang w:val="fr-CA"/>
        </w:rPr>
        <w:t>Le développement de la faculté</w:t>
      </w:r>
    </w:p>
    <w:p w:rsidR="001B1E94" w:rsidRPr="006A7531" w:rsidRDefault="001B1E94" w:rsidP="001B1E94">
      <w:pPr>
        <w:pStyle w:val="ListParagraph"/>
        <w:numPr>
          <w:ilvl w:val="0"/>
          <w:numId w:val="1"/>
        </w:numPr>
        <w:autoSpaceDE w:val="0"/>
        <w:autoSpaceDN w:val="0"/>
        <w:adjustRightInd w:val="0"/>
        <w:spacing w:after="0"/>
        <w:rPr>
          <w:rFonts w:ascii="Times New Roman" w:hAnsi="Times New Roman" w:cs="Times New Roman"/>
          <w:lang w:val="fr-CA"/>
        </w:rPr>
      </w:pPr>
      <w:r>
        <w:rPr>
          <w:rFonts w:ascii="Times New Roman" w:hAnsi="Times New Roman" w:cs="Times New Roman"/>
          <w:lang w:val="fr-CA"/>
        </w:rPr>
        <w:t xml:space="preserve">Le développement des politiques habilitantes  </w:t>
      </w:r>
    </w:p>
    <w:p w:rsidR="001B1E94" w:rsidRPr="006A7531" w:rsidRDefault="001B1E94" w:rsidP="001B1E94">
      <w:pPr>
        <w:pStyle w:val="ListParagraph"/>
        <w:numPr>
          <w:ilvl w:val="0"/>
          <w:numId w:val="1"/>
        </w:numPr>
        <w:autoSpaceDE w:val="0"/>
        <w:autoSpaceDN w:val="0"/>
        <w:adjustRightInd w:val="0"/>
        <w:spacing w:after="0"/>
        <w:rPr>
          <w:rFonts w:ascii="Times New Roman" w:hAnsi="Times New Roman" w:cs="Times New Roman"/>
          <w:lang w:val="fr-CA"/>
        </w:rPr>
      </w:pPr>
      <w:r>
        <w:rPr>
          <w:rFonts w:ascii="Times New Roman" w:hAnsi="Times New Roman" w:cs="Times New Roman"/>
          <w:lang w:val="fr-CA"/>
        </w:rPr>
        <w:t xml:space="preserve">La promotion de tout autre mécanisme qui encourage l’incorporation de la </w:t>
      </w:r>
      <w:proofErr w:type="spellStart"/>
      <w:r>
        <w:rPr>
          <w:rFonts w:ascii="Times New Roman" w:hAnsi="Times New Roman" w:cs="Times New Roman"/>
          <w:lang w:val="fr-CA"/>
        </w:rPr>
        <w:t>cybersanté</w:t>
      </w:r>
      <w:proofErr w:type="spellEnd"/>
      <w:r>
        <w:rPr>
          <w:rFonts w:ascii="Times New Roman" w:hAnsi="Times New Roman" w:cs="Times New Roman"/>
          <w:lang w:val="fr-CA"/>
        </w:rPr>
        <w:t xml:space="preserve"> dans l’enseignement des sciences infirmières</w:t>
      </w:r>
    </w:p>
    <w:p w:rsidR="001B1E94" w:rsidRPr="006A7531" w:rsidRDefault="001B1E94" w:rsidP="001B1E94">
      <w:pPr>
        <w:pStyle w:val="Default"/>
        <w:rPr>
          <w:lang w:val="fr-CA"/>
        </w:rPr>
      </w:pPr>
    </w:p>
    <w:p w:rsidR="001B1E94" w:rsidRPr="006A7531" w:rsidRDefault="001B1E94" w:rsidP="001B1E94">
      <w:pPr>
        <w:pStyle w:val="Default"/>
        <w:rPr>
          <w:b/>
          <w:bCs/>
          <w:sz w:val="28"/>
          <w:szCs w:val="28"/>
          <w:lang w:val="fr-CA"/>
        </w:rPr>
      </w:pPr>
      <w:r>
        <w:rPr>
          <w:b/>
          <w:bCs/>
          <w:sz w:val="28"/>
          <w:szCs w:val="28"/>
          <w:lang w:val="fr-CA"/>
        </w:rPr>
        <w:t xml:space="preserve">Reconnaissance </w:t>
      </w:r>
    </w:p>
    <w:p w:rsidR="001B1E94" w:rsidRPr="006A7531" w:rsidRDefault="001B1E94" w:rsidP="001B1E94">
      <w:pPr>
        <w:pStyle w:val="Default"/>
        <w:rPr>
          <w:b/>
          <w:bCs/>
          <w:sz w:val="28"/>
          <w:szCs w:val="28"/>
          <w:lang w:val="fr-CA"/>
        </w:rPr>
      </w:pPr>
    </w:p>
    <w:p w:rsidR="001B1E94" w:rsidRPr="006A7531" w:rsidRDefault="001B1E94" w:rsidP="001B1E94">
      <w:pPr>
        <w:pStyle w:val="Default"/>
        <w:rPr>
          <w:sz w:val="23"/>
          <w:szCs w:val="23"/>
          <w:lang w:val="fr-CA"/>
        </w:rPr>
      </w:pPr>
      <w:r>
        <w:rPr>
          <w:sz w:val="23"/>
          <w:szCs w:val="23"/>
          <w:lang w:val="fr-CA"/>
        </w:rPr>
        <w:t xml:space="preserve">Le lauréat sera reconnu de </w:t>
      </w:r>
      <w:r w:rsidR="006202B9">
        <w:rPr>
          <w:sz w:val="23"/>
          <w:szCs w:val="23"/>
          <w:lang w:val="fr-CA"/>
        </w:rPr>
        <w:t>diverse</w:t>
      </w:r>
      <w:r w:rsidR="009F2DC3">
        <w:rPr>
          <w:sz w:val="23"/>
          <w:szCs w:val="23"/>
          <w:lang w:val="fr-CA"/>
        </w:rPr>
        <w:t>s</w:t>
      </w:r>
      <w:r>
        <w:rPr>
          <w:sz w:val="23"/>
          <w:szCs w:val="23"/>
          <w:lang w:val="fr-CA"/>
        </w:rPr>
        <w:t xml:space="preserve"> façon</w:t>
      </w:r>
      <w:r w:rsidR="009F2DC3">
        <w:rPr>
          <w:sz w:val="23"/>
          <w:szCs w:val="23"/>
          <w:lang w:val="fr-CA"/>
        </w:rPr>
        <w:t>s</w:t>
      </w:r>
      <w:r w:rsidR="006202B9">
        <w:rPr>
          <w:sz w:val="23"/>
          <w:szCs w:val="23"/>
          <w:lang w:val="fr-CA"/>
        </w:rPr>
        <w:t>,</w:t>
      </w:r>
      <w:r>
        <w:rPr>
          <w:sz w:val="23"/>
          <w:szCs w:val="23"/>
          <w:lang w:val="fr-CA"/>
        </w:rPr>
        <w:t xml:space="preserve"> notamment par : </w:t>
      </w:r>
    </w:p>
    <w:p w:rsidR="001B1E94" w:rsidRPr="006A7531" w:rsidRDefault="001B1E94" w:rsidP="001B1E94">
      <w:pPr>
        <w:pStyle w:val="Default"/>
        <w:numPr>
          <w:ilvl w:val="0"/>
          <w:numId w:val="2"/>
        </w:numPr>
        <w:spacing w:after="28"/>
        <w:rPr>
          <w:sz w:val="23"/>
          <w:szCs w:val="23"/>
          <w:lang w:val="fr-CA"/>
        </w:rPr>
      </w:pPr>
      <w:r>
        <w:rPr>
          <w:sz w:val="23"/>
          <w:szCs w:val="23"/>
          <w:lang w:val="fr-CA"/>
        </w:rPr>
        <w:t>L’octroi d’une bourse de 2 000 $</w:t>
      </w:r>
      <w:r w:rsidRPr="006A7531">
        <w:rPr>
          <w:sz w:val="23"/>
          <w:szCs w:val="23"/>
          <w:lang w:val="fr-CA"/>
        </w:rPr>
        <w:t xml:space="preserve"> </w:t>
      </w:r>
    </w:p>
    <w:p w:rsidR="001B1E94" w:rsidRPr="006A7531" w:rsidRDefault="001B1E94" w:rsidP="001B1E94">
      <w:pPr>
        <w:pStyle w:val="Default"/>
        <w:numPr>
          <w:ilvl w:val="0"/>
          <w:numId w:val="2"/>
        </w:numPr>
        <w:spacing w:after="28"/>
        <w:rPr>
          <w:sz w:val="23"/>
          <w:szCs w:val="23"/>
          <w:lang w:val="fr-CA"/>
        </w:rPr>
      </w:pPr>
      <w:r>
        <w:rPr>
          <w:sz w:val="23"/>
          <w:szCs w:val="23"/>
          <w:lang w:val="fr-CA"/>
        </w:rPr>
        <w:t>Une reconnaissance nationale lors de la rencontre d</w:t>
      </w:r>
      <w:r w:rsidR="009F2DC3">
        <w:rPr>
          <w:sz w:val="23"/>
          <w:szCs w:val="23"/>
          <w:lang w:val="fr-CA"/>
        </w:rPr>
        <w:t>u</w:t>
      </w:r>
      <w:r>
        <w:rPr>
          <w:sz w:val="23"/>
          <w:szCs w:val="23"/>
          <w:lang w:val="fr-CA"/>
        </w:rPr>
        <w:t xml:space="preserve"> Conseil de l’AC</w:t>
      </w:r>
      <w:r w:rsidR="000D789C">
        <w:rPr>
          <w:sz w:val="23"/>
          <w:szCs w:val="23"/>
          <w:lang w:val="fr-CA"/>
        </w:rPr>
        <w:t>ÉSI</w:t>
      </w:r>
    </w:p>
    <w:p w:rsidR="001B1E94" w:rsidRPr="006A7531" w:rsidRDefault="001B1E94" w:rsidP="001B1E94">
      <w:pPr>
        <w:pStyle w:val="Default"/>
        <w:numPr>
          <w:ilvl w:val="0"/>
          <w:numId w:val="2"/>
        </w:numPr>
        <w:rPr>
          <w:sz w:val="23"/>
          <w:szCs w:val="23"/>
          <w:lang w:val="fr-CA"/>
        </w:rPr>
      </w:pPr>
      <w:r>
        <w:rPr>
          <w:sz w:val="23"/>
          <w:szCs w:val="23"/>
          <w:lang w:val="fr-CA"/>
        </w:rPr>
        <w:t>Une reconnaissance par le biais d’un communiqué de presse lié au programme de prix d’excellence et à la conférence</w:t>
      </w:r>
      <w:r w:rsidRPr="006A7531">
        <w:rPr>
          <w:sz w:val="23"/>
          <w:szCs w:val="23"/>
          <w:lang w:val="fr-CA"/>
        </w:rPr>
        <w:t xml:space="preserve"> </w:t>
      </w:r>
    </w:p>
    <w:p w:rsidR="001B1E94" w:rsidRPr="006A7531" w:rsidRDefault="001B1E94" w:rsidP="001B1E94">
      <w:pPr>
        <w:pStyle w:val="Default"/>
        <w:rPr>
          <w:sz w:val="23"/>
          <w:szCs w:val="23"/>
          <w:lang w:val="fr-CA"/>
        </w:rPr>
      </w:pPr>
    </w:p>
    <w:p w:rsidR="001B1E94" w:rsidRPr="006A7531" w:rsidRDefault="001B1E94" w:rsidP="001B1E94">
      <w:pPr>
        <w:autoSpaceDE w:val="0"/>
        <w:autoSpaceDN w:val="0"/>
        <w:adjustRightInd w:val="0"/>
        <w:spacing w:after="0"/>
        <w:rPr>
          <w:rFonts w:ascii="Times New Roman" w:hAnsi="Times New Roman" w:cs="Times New Roman"/>
          <w:b/>
          <w:bCs/>
          <w:sz w:val="28"/>
          <w:lang w:val="fr-CA"/>
        </w:rPr>
      </w:pPr>
      <w:r w:rsidRPr="006A7531">
        <w:rPr>
          <w:rFonts w:ascii="Times New Roman" w:hAnsi="Times New Roman" w:cs="Times New Roman"/>
          <w:b/>
          <w:bCs/>
          <w:sz w:val="28"/>
          <w:lang w:val="fr-CA"/>
        </w:rPr>
        <w:t>Candidat</w:t>
      </w:r>
      <w:r>
        <w:rPr>
          <w:rFonts w:ascii="Times New Roman" w:hAnsi="Times New Roman" w:cs="Times New Roman"/>
          <w:b/>
          <w:bCs/>
          <w:sz w:val="28"/>
          <w:lang w:val="fr-CA"/>
        </w:rPr>
        <w:t xml:space="preserve"> admissible</w:t>
      </w:r>
    </w:p>
    <w:p w:rsidR="001B1E94" w:rsidRPr="006A7531" w:rsidRDefault="001B1E94" w:rsidP="001B1E94">
      <w:pPr>
        <w:autoSpaceDE w:val="0"/>
        <w:autoSpaceDN w:val="0"/>
        <w:adjustRightInd w:val="0"/>
        <w:spacing w:after="0"/>
        <w:rPr>
          <w:rFonts w:ascii="Times New Roman" w:hAnsi="Times New Roman" w:cs="Times New Roman"/>
          <w:lang w:val="fr-CA"/>
        </w:rPr>
      </w:pPr>
    </w:p>
    <w:p w:rsidR="001B1E94" w:rsidRPr="006A7531" w:rsidRDefault="001B1E94" w:rsidP="001B1E94">
      <w:pPr>
        <w:autoSpaceDE w:val="0"/>
        <w:autoSpaceDN w:val="0"/>
        <w:adjustRightInd w:val="0"/>
        <w:spacing w:after="0"/>
        <w:rPr>
          <w:rFonts w:ascii="Times New Roman" w:hAnsi="Times New Roman" w:cs="Times New Roman"/>
          <w:bCs/>
          <w:lang w:val="fr-CA"/>
        </w:rPr>
      </w:pPr>
      <w:r>
        <w:rPr>
          <w:rFonts w:ascii="Times New Roman" w:hAnsi="Times New Roman" w:cs="Times New Roman"/>
          <w:bCs/>
          <w:lang w:val="fr-CA"/>
        </w:rPr>
        <w:t xml:space="preserve">Tout membre d’une faculté d’une école canadienne des sciences infirmières peut être </w:t>
      </w:r>
      <w:r w:rsidR="009F2DC3">
        <w:rPr>
          <w:rFonts w:ascii="Times New Roman" w:hAnsi="Times New Roman" w:cs="Times New Roman"/>
          <w:bCs/>
          <w:lang w:val="fr-CA"/>
        </w:rPr>
        <w:t xml:space="preserve">proposé </w:t>
      </w:r>
      <w:r>
        <w:rPr>
          <w:rFonts w:ascii="Times New Roman" w:hAnsi="Times New Roman" w:cs="Times New Roman"/>
          <w:bCs/>
          <w:lang w:val="fr-CA"/>
        </w:rPr>
        <w:t xml:space="preserve">comme candidat ou demander de participer à ce concours (c.-à-d. d’une faculté qui incorpore </w:t>
      </w:r>
      <w:r w:rsidR="009F2DC3">
        <w:rPr>
          <w:rFonts w:ascii="Times New Roman" w:hAnsi="Times New Roman" w:cs="Times New Roman"/>
          <w:bCs/>
          <w:lang w:val="fr-CA"/>
        </w:rPr>
        <w:t>la</w:t>
      </w:r>
      <w:r>
        <w:rPr>
          <w:rFonts w:ascii="Times New Roman" w:hAnsi="Times New Roman" w:cs="Times New Roman"/>
          <w:bCs/>
          <w:lang w:val="fr-CA"/>
        </w:rPr>
        <w:t xml:space="preserve"> </w:t>
      </w:r>
      <w:proofErr w:type="spellStart"/>
      <w:r>
        <w:rPr>
          <w:rFonts w:ascii="Times New Roman" w:hAnsi="Times New Roman" w:cs="Times New Roman"/>
          <w:bCs/>
          <w:lang w:val="fr-CA"/>
        </w:rPr>
        <w:t>cybersanté</w:t>
      </w:r>
      <w:proofErr w:type="spellEnd"/>
      <w:r>
        <w:rPr>
          <w:rFonts w:ascii="Times New Roman" w:hAnsi="Times New Roman" w:cs="Times New Roman"/>
          <w:bCs/>
          <w:lang w:val="fr-CA"/>
        </w:rPr>
        <w:t xml:space="preserve"> dans l’enseignement des sciences infirmières</w:t>
      </w:r>
      <w:r w:rsidRPr="006A7531">
        <w:rPr>
          <w:rFonts w:ascii="Times New Roman" w:hAnsi="Times New Roman" w:cs="Times New Roman"/>
          <w:bCs/>
          <w:lang w:val="fr-CA"/>
        </w:rPr>
        <w:t xml:space="preserve">). </w:t>
      </w:r>
    </w:p>
    <w:p w:rsidR="001B1E94" w:rsidRPr="006A7531" w:rsidRDefault="001B1E94" w:rsidP="001B1E94">
      <w:pPr>
        <w:autoSpaceDE w:val="0"/>
        <w:autoSpaceDN w:val="0"/>
        <w:adjustRightInd w:val="0"/>
        <w:spacing w:after="0"/>
        <w:rPr>
          <w:rFonts w:ascii="Times New Roman" w:hAnsi="Times New Roman" w:cs="Times New Roman"/>
          <w:bCs/>
          <w:lang w:val="fr-CA"/>
        </w:rPr>
      </w:pPr>
    </w:p>
    <w:p w:rsidR="001B1E94" w:rsidRPr="006A7531" w:rsidRDefault="001B1E94" w:rsidP="001B1E94">
      <w:pPr>
        <w:pStyle w:val="NoSpacing"/>
        <w:rPr>
          <w:rFonts w:ascii="Times New Roman" w:hAnsi="Times New Roman" w:cs="Times New Roman"/>
          <w:b/>
          <w:sz w:val="28"/>
          <w:szCs w:val="28"/>
          <w:lang w:val="fr-CA"/>
        </w:rPr>
      </w:pPr>
      <w:r>
        <w:rPr>
          <w:rFonts w:ascii="Times New Roman" w:hAnsi="Times New Roman" w:cs="Times New Roman"/>
          <w:b/>
          <w:sz w:val="28"/>
          <w:szCs w:val="28"/>
          <w:lang w:val="fr-CA"/>
        </w:rPr>
        <w:t xml:space="preserve">Directives concernant la proposition de candidature </w:t>
      </w:r>
    </w:p>
    <w:p w:rsidR="001B1E94" w:rsidRPr="006A7531" w:rsidRDefault="001B1E94" w:rsidP="001B1E94">
      <w:pPr>
        <w:pStyle w:val="NoSpacing"/>
        <w:rPr>
          <w:rFonts w:ascii="Times New Roman" w:hAnsi="Times New Roman" w:cs="Times New Roman"/>
          <w:sz w:val="24"/>
          <w:szCs w:val="24"/>
          <w:lang w:val="fr-CA"/>
        </w:rPr>
      </w:pPr>
    </w:p>
    <w:p w:rsidR="001B1E94" w:rsidRPr="006A7531" w:rsidRDefault="001B1E94" w:rsidP="001B1E94">
      <w:pPr>
        <w:autoSpaceDE w:val="0"/>
        <w:autoSpaceDN w:val="0"/>
        <w:adjustRightInd w:val="0"/>
        <w:spacing w:after="0"/>
        <w:rPr>
          <w:rFonts w:ascii="Times New Roman" w:hAnsi="Times New Roman" w:cs="Times New Roman"/>
          <w:bCs/>
          <w:sz w:val="24"/>
          <w:szCs w:val="24"/>
          <w:lang w:val="fr-CA"/>
        </w:rPr>
      </w:pPr>
      <w:r>
        <w:rPr>
          <w:rFonts w:ascii="Times New Roman" w:hAnsi="Times New Roman" w:cs="Times New Roman"/>
          <w:bCs/>
          <w:sz w:val="24"/>
          <w:szCs w:val="24"/>
          <w:lang w:val="fr-CA"/>
        </w:rPr>
        <w:t xml:space="preserve">Un exemplaire du formulaire de proposition de candidature et des documents à l’appui doit être transmis par courrier électronique d’ici le </w:t>
      </w:r>
      <w:r w:rsidRPr="006A7531">
        <w:rPr>
          <w:rFonts w:ascii="Times New Roman" w:hAnsi="Times New Roman" w:cs="Times New Roman"/>
          <w:b/>
          <w:bCs/>
          <w:sz w:val="24"/>
          <w:szCs w:val="24"/>
          <w:lang w:val="fr-CA"/>
        </w:rPr>
        <w:t>5 octobre 2012</w:t>
      </w:r>
      <w:r>
        <w:rPr>
          <w:rFonts w:ascii="Times New Roman" w:hAnsi="Times New Roman" w:cs="Times New Roman"/>
          <w:bCs/>
          <w:sz w:val="24"/>
          <w:szCs w:val="24"/>
          <w:lang w:val="fr-CA"/>
        </w:rPr>
        <w:t xml:space="preserve"> à </w:t>
      </w:r>
      <w:r w:rsidRPr="006A7531">
        <w:rPr>
          <w:rFonts w:ascii="Times New Roman" w:hAnsi="Times New Roman" w:cs="Times New Roman"/>
          <w:bCs/>
          <w:sz w:val="24"/>
          <w:szCs w:val="24"/>
          <w:lang w:val="fr-CA"/>
        </w:rPr>
        <w:t xml:space="preserve">Kristine Crosby </w:t>
      </w:r>
      <w:r>
        <w:rPr>
          <w:rFonts w:ascii="Times New Roman" w:hAnsi="Times New Roman" w:cs="Times New Roman"/>
          <w:bCs/>
          <w:sz w:val="24"/>
          <w:szCs w:val="24"/>
          <w:lang w:val="fr-CA"/>
        </w:rPr>
        <w:t>à l’adresse </w:t>
      </w:r>
      <w:r w:rsidRPr="006A7531">
        <w:rPr>
          <w:rFonts w:ascii="Times New Roman" w:hAnsi="Times New Roman" w:cs="Times New Roman"/>
          <w:bCs/>
          <w:sz w:val="24"/>
          <w:szCs w:val="24"/>
          <w:lang w:val="fr-CA"/>
        </w:rPr>
        <w:t xml:space="preserve">: </w:t>
      </w:r>
      <w:hyperlink r:id="rId8" w:history="1">
        <w:r w:rsidRPr="006A7531">
          <w:rPr>
            <w:rStyle w:val="Hyperlink"/>
            <w:rFonts w:ascii="Times New Roman" w:hAnsi="Times New Roman" w:cs="Times New Roman"/>
            <w:bCs/>
            <w:sz w:val="24"/>
            <w:szCs w:val="24"/>
            <w:lang w:val="fr-CA"/>
          </w:rPr>
          <w:t>kcrosby@casn.ca</w:t>
        </w:r>
      </w:hyperlink>
      <w:r w:rsidRPr="006A7531">
        <w:rPr>
          <w:rFonts w:ascii="Times New Roman" w:hAnsi="Times New Roman" w:cs="Times New Roman"/>
          <w:bCs/>
          <w:sz w:val="24"/>
          <w:szCs w:val="24"/>
          <w:lang w:val="fr-CA"/>
        </w:rPr>
        <w:t xml:space="preserve">. </w:t>
      </w:r>
      <w:r>
        <w:rPr>
          <w:rFonts w:ascii="Times New Roman" w:hAnsi="Times New Roman" w:cs="Times New Roman"/>
          <w:bCs/>
          <w:sz w:val="24"/>
          <w:szCs w:val="24"/>
          <w:lang w:val="fr-CA"/>
        </w:rPr>
        <w:t>Veuillez joindre les documents suivants à la proposition de candidature </w:t>
      </w:r>
      <w:r w:rsidRPr="006A7531">
        <w:rPr>
          <w:rFonts w:ascii="Times New Roman" w:hAnsi="Times New Roman" w:cs="Times New Roman"/>
          <w:bCs/>
          <w:sz w:val="24"/>
          <w:szCs w:val="24"/>
          <w:lang w:val="fr-CA"/>
        </w:rPr>
        <w:t>:</w:t>
      </w:r>
    </w:p>
    <w:p w:rsidR="001B1E94" w:rsidRPr="006A7531" w:rsidRDefault="001B1E94" w:rsidP="001B1E94">
      <w:pPr>
        <w:pStyle w:val="ListParagraph"/>
        <w:numPr>
          <w:ilvl w:val="0"/>
          <w:numId w:val="3"/>
        </w:numPr>
        <w:autoSpaceDE w:val="0"/>
        <w:autoSpaceDN w:val="0"/>
        <w:adjustRightInd w:val="0"/>
        <w:spacing w:after="0"/>
        <w:rPr>
          <w:rFonts w:ascii="Times New Roman" w:hAnsi="Times New Roman" w:cs="Times New Roman"/>
          <w:bCs/>
          <w:sz w:val="24"/>
          <w:szCs w:val="24"/>
          <w:lang w:val="fr-CA"/>
        </w:rPr>
      </w:pPr>
      <w:r>
        <w:rPr>
          <w:rFonts w:ascii="Times New Roman" w:hAnsi="Times New Roman" w:cs="Times New Roman"/>
          <w:bCs/>
          <w:sz w:val="24"/>
          <w:szCs w:val="24"/>
          <w:lang w:val="fr-CA"/>
        </w:rPr>
        <w:t>Un CV à jour du candidat</w:t>
      </w:r>
    </w:p>
    <w:p w:rsidR="001B1E94" w:rsidRPr="006A7531" w:rsidRDefault="001B1E94" w:rsidP="001B1E94">
      <w:pPr>
        <w:pStyle w:val="ListParagraph"/>
        <w:numPr>
          <w:ilvl w:val="0"/>
          <w:numId w:val="3"/>
        </w:numPr>
        <w:autoSpaceDE w:val="0"/>
        <w:autoSpaceDN w:val="0"/>
        <w:adjustRightInd w:val="0"/>
        <w:spacing w:after="0"/>
        <w:rPr>
          <w:rFonts w:ascii="Times New Roman" w:hAnsi="Times New Roman" w:cs="Times New Roman"/>
          <w:bCs/>
          <w:sz w:val="24"/>
          <w:szCs w:val="24"/>
          <w:lang w:val="fr-CA"/>
        </w:rPr>
      </w:pPr>
      <w:r>
        <w:rPr>
          <w:rFonts w:ascii="Times New Roman" w:hAnsi="Times New Roman" w:cs="Times New Roman"/>
          <w:bCs/>
          <w:sz w:val="24"/>
          <w:szCs w:val="24"/>
          <w:lang w:val="fr-CA"/>
        </w:rPr>
        <w:t xml:space="preserve">Le formulaire de proposition de candidature dûment rempli et </w:t>
      </w:r>
    </w:p>
    <w:p w:rsidR="001B1E94" w:rsidRPr="006A7531" w:rsidRDefault="001B1E94" w:rsidP="001B1E94">
      <w:pPr>
        <w:pStyle w:val="ListParagraph"/>
        <w:numPr>
          <w:ilvl w:val="0"/>
          <w:numId w:val="3"/>
        </w:numPr>
        <w:autoSpaceDE w:val="0"/>
        <w:autoSpaceDN w:val="0"/>
        <w:adjustRightInd w:val="0"/>
        <w:spacing w:after="0"/>
        <w:rPr>
          <w:rFonts w:ascii="Times New Roman" w:hAnsi="Times New Roman" w:cs="Times New Roman"/>
          <w:bCs/>
          <w:sz w:val="24"/>
          <w:szCs w:val="24"/>
          <w:lang w:val="fr-CA"/>
        </w:rPr>
      </w:pPr>
      <w:r>
        <w:rPr>
          <w:rFonts w:ascii="Times New Roman" w:hAnsi="Times New Roman" w:cs="Times New Roman"/>
          <w:bCs/>
          <w:sz w:val="24"/>
          <w:szCs w:val="24"/>
          <w:lang w:val="fr-CA"/>
        </w:rPr>
        <w:t xml:space="preserve">Une lettre de recommandation pour la proposition de candidature du doyen et une seconde lettre de recommandation indiquant clairement les réalisations du candidat et les raisons motivant la proposition de sa candidature. </w:t>
      </w:r>
    </w:p>
    <w:p w:rsidR="001B1E94" w:rsidRPr="006A7531" w:rsidRDefault="001B1E94" w:rsidP="001B1E94">
      <w:pPr>
        <w:pStyle w:val="NoSpacing"/>
        <w:rPr>
          <w:rFonts w:ascii="Times New Roman" w:hAnsi="Times New Roman" w:cs="Times New Roman"/>
          <w:sz w:val="24"/>
          <w:szCs w:val="24"/>
          <w:lang w:val="fr-CA"/>
        </w:rPr>
      </w:pPr>
    </w:p>
    <w:p w:rsidR="001B1E94" w:rsidRPr="006A7531" w:rsidRDefault="001B1E94" w:rsidP="001B1E94">
      <w:pPr>
        <w:autoSpaceDE w:val="0"/>
        <w:autoSpaceDN w:val="0"/>
        <w:adjustRightInd w:val="0"/>
        <w:spacing w:after="0"/>
        <w:rPr>
          <w:rFonts w:ascii="Times New Roman" w:hAnsi="Times New Roman" w:cs="Times New Roman"/>
          <w:b/>
          <w:bCs/>
          <w:sz w:val="28"/>
          <w:lang w:val="fr-CA"/>
        </w:rPr>
      </w:pPr>
      <w:r>
        <w:rPr>
          <w:rFonts w:ascii="Times New Roman" w:hAnsi="Times New Roman" w:cs="Times New Roman"/>
          <w:b/>
          <w:bCs/>
          <w:sz w:val="28"/>
          <w:lang w:val="fr-CA"/>
        </w:rPr>
        <w:t>Processus de sélection</w:t>
      </w:r>
    </w:p>
    <w:p w:rsidR="001B1E94" w:rsidRPr="006A7531" w:rsidRDefault="001B1E94" w:rsidP="001B1E94">
      <w:pPr>
        <w:autoSpaceDE w:val="0"/>
        <w:autoSpaceDN w:val="0"/>
        <w:adjustRightInd w:val="0"/>
        <w:spacing w:after="0"/>
        <w:rPr>
          <w:rFonts w:ascii="Times New Roman" w:hAnsi="Times New Roman" w:cs="Times New Roman"/>
          <w:bCs/>
          <w:lang w:val="fr-CA"/>
        </w:rPr>
      </w:pPr>
    </w:p>
    <w:p w:rsidR="001B1E94" w:rsidRPr="006A7531" w:rsidRDefault="001B1E94" w:rsidP="001B1E94">
      <w:pPr>
        <w:autoSpaceDE w:val="0"/>
        <w:autoSpaceDN w:val="0"/>
        <w:adjustRightInd w:val="0"/>
        <w:spacing w:after="0"/>
        <w:rPr>
          <w:rFonts w:ascii="Times New Roman" w:hAnsi="Times New Roman" w:cs="Times New Roman"/>
          <w:bCs/>
          <w:lang w:val="fr-CA"/>
        </w:rPr>
      </w:pPr>
      <w:r>
        <w:rPr>
          <w:rFonts w:ascii="Times New Roman" w:hAnsi="Times New Roman" w:cs="Times New Roman"/>
          <w:bCs/>
          <w:lang w:val="fr-CA"/>
        </w:rPr>
        <w:t>Les formulaires remplis seront évalués par un comité de sélection composé de représentants de l’AC</w:t>
      </w:r>
      <w:r w:rsidR="000D789C">
        <w:rPr>
          <w:rFonts w:ascii="Times New Roman" w:hAnsi="Times New Roman" w:cs="Times New Roman"/>
          <w:bCs/>
          <w:lang w:val="fr-CA"/>
        </w:rPr>
        <w:t>É</w:t>
      </w:r>
      <w:r>
        <w:rPr>
          <w:rFonts w:ascii="Times New Roman" w:hAnsi="Times New Roman" w:cs="Times New Roman"/>
          <w:bCs/>
          <w:lang w:val="fr-CA"/>
        </w:rPr>
        <w:t xml:space="preserve">SI-groupe de travail d’Inforoute Santé </w:t>
      </w:r>
      <w:r w:rsidR="00CA0255">
        <w:rPr>
          <w:rFonts w:ascii="Times New Roman" w:hAnsi="Times New Roman" w:cs="Times New Roman"/>
          <w:bCs/>
          <w:lang w:val="fr-CA"/>
        </w:rPr>
        <w:t xml:space="preserve">du </w:t>
      </w:r>
      <w:r>
        <w:rPr>
          <w:rFonts w:ascii="Times New Roman" w:hAnsi="Times New Roman" w:cs="Times New Roman"/>
          <w:bCs/>
          <w:lang w:val="fr-CA"/>
        </w:rPr>
        <w:t xml:space="preserve">Canada. </w:t>
      </w:r>
      <w:r w:rsidR="000D789C">
        <w:rPr>
          <w:rFonts w:ascii="Times New Roman" w:hAnsi="Times New Roman" w:cs="Times New Roman"/>
          <w:bCs/>
          <w:lang w:val="fr-CA"/>
        </w:rPr>
        <w:t xml:space="preserve"> </w:t>
      </w:r>
      <w:r>
        <w:rPr>
          <w:rFonts w:ascii="Times New Roman" w:hAnsi="Times New Roman" w:cs="Times New Roman"/>
          <w:bCs/>
          <w:lang w:val="fr-CA"/>
        </w:rPr>
        <w:t xml:space="preserve">Le comité n’examinera que les demandes dûment complétées. </w:t>
      </w:r>
    </w:p>
    <w:p w:rsidR="001B1E94" w:rsidRPr="006A7531" w:rsidRDefault="001B1E94" w:rsidP="001B1E94">
      <w:pPr>
        <w:autoSpaceDE w:val="0"/>
        <w:autoSpaceDN w:val="0"/>
        <w:adjustRightInd w:val="0"/>
        <w:spacing w:after="0"/>
        <w:rPr>
          <w:rFonts w:ascii="Times New Roman" w:hAnsi="Times New Roman" w:cs="Times New Roman"/>
          <w:bCs/>
          <w:lang w:val="fr-CA"/>
        </w:rPr>
      </w:pPr>
    </w:p>
    <w:p w:rsidR="001B1E94" w:rsidRPr="006A7531" w:rsidRDefault="001B1E94" w:rsidP="001B1E94">
      <w:pPr>
        <w:autoSpaceDE w:val="0"/>
        <w:autoSpaceDN w:val="0"/>
        <w:adjustRightInd w:val="0"/>
        <w:spacing w:after="0"/>
        <w:rPr>
          <w:rFonts w:ascii="Times New Roman" w:hAnsi="Times New Roman" w:cs="Times New Roman"/>
          <w:bCs/>
          <w:lang w:val="fr-CA"/>
        </w:rPr>
      </w:pPr>
      <w:r>
        <w:rPr>
          <w:rFonts w:ascii="Times New Roman" w:hAnsi="Times New Roman" w:cs="Times New Roman"/>
          <w:bCs/>
          <w:lang w:val="fr-CA"/>
        </w:rPr>
        <w:t xml:space="preserve">Les présentateurs de candidat recevront un message électronique de confirmation dans les 72 heures suivant la soumission de leur demande. Si vous ne recevez pas de message de confirmation, veuillez communiquer avec </w:t>
      </w:r>
      <w:r w:rsidRPr="006A7531">
        <w:rPr>
          <w:rFonts w:ascii="Times New Roman" w:hAnsi="Times New Roman" w:cs="Times New Roman"/>
          <w:bCs/>
          <w:lang w:val="fr-CA"/>
        </w:rPr>
        <w:t xml:space="preserve">Kristine Crosby </w:t>
      </w:r>
      <w:r>
        <w:rPr>
          <w:rFonts w:ascii="Times New Roman" w:hAnsi="Times New Roman" w:cs="Times New Roman"/>
          <w:bCs/>
          <w:lang w:val="fr-CA"/>
        </w:rPr>
        <w:t>à l’adresse </w:t>
      </w:r>
      <w:r w:rsidRPr="006A7531">
        <w:rPr>
          <w:rFonts w:ascii="Times New Roman" w:hAnsi="Times New Roman" w:cs="Times New Roman"/>
          <w:bCs/>
          <w:lang w:val="fr-CA"/>
        </w:rPr>
        <w:t xml:space="preserve">: </w:t>
      </w:r>
      <w:hyperlink r:id="rId9" w:history="1">
        <w:r w:rsidRPr="006A7531">
          <w:rPr>
            <w:rStyle w:val="Hyperlink"/>
            <w:rFonts w:ascii="Times New Roman" w:hAnsi="Times New Roman" w:cs="Times New Roman"/>
            <w:bCs/>
            <w:lang w:val="fr-CA"/>
          </w:rPr>
          <w:t>kcrosby@casn.ca</w:t>
        </w:r>
      </w:hyperlink>
      <w:r w:rsidRPr="006A7531">
        <w:rPr>
          <w:rFonts w:ascii="Times New Roman" w:hAnsi="Times New Roman" w:cs="Times New Roman"/>
          <w:bCs/>
          <w:lang w:val="fr-CA"/>
        </w:rPr>
        <w:t>.</w:t>
      </w:r>
    </w:p>
    <w:p w:rsidR="001B1E94" w:rsidRPr="006A7531" w:rsidRDefault="001B1E94" w:rsidP="001B1E94">
      <w:pPr>
        <w:autoSpaceDE w:val="0"/>
        <w:autoSpaceDN w:val="0"/>
        <w:adjustRightInd w:val="0"/>
        <w:spacing w:after="0"/>
        <w:rPr>
          <w:rFonts w:ascii="Times New Roman" w:hAnsi="Times New Roman" w:cs="Times New Roman"/>
          <w:bCs/>
          <w:lang w:val="fr-CA"/>
        </w:rPr>
      </w:pPr>
    </w:p>
    <w:p w:rsidR="001B1E94" w:rsidRPr="006A7531" w:rsidRDefault="001B1E94" w:rsidP="001B1E94">
      <w:pPr>
        <w:autoSpaceDE w:val="0"/>
        <w:autoSpaceDN w:val="0"/>
        <w:adjustRightInd w:val="0"/>
        <w:spacing w:after="0"/>
        <w:rPr>
          <w:rFonts w:ascii="Times New Roman" w:hAnsi="Times New Roman" w:cs="Times New Roman"/>
          <w:bCs/>
          <w:lang w:val="fr-CA"/>
        </w:rPr>
      </w:pPr>
      <w:r>
        <w:rPr>
          <w:rFonts w:ascii="Times New Roman" w:hAnsi="Times New Roman" w:cs="Times New Roman"/>
          <w:bCs/>
          <w:lang w:val="fr-CA"/>
        </w:rPr>
        <w:t xml:space="preserve">Le lauréat sera informé le </w:t>
      </w:r>
      <w:r w:rsidRPr="006A7531">
        <w:rPr>
          <w:rFonts w:ascii="Times New Roman" w:hAnsi="Times New Roman" w:cs="Times New Roman"/>
          <w:b/>
          <w:bCs/>
          <w:lang w:val="fr-CA"/>
        </w:rPr>
        <w:t>25 octobre 2012</w:t>
      </w:r>
      <w:r>
        <w:rPr>
          <w:rFonts w:ascii="Times New Roman" w:hAnsi="Times New Roman" w:cs="Times New Roman"/>
          <w:bCs/>
          <w:lang w:val="fr-CA"/>
        </w:rPr>
        <w:t xml:space="preserve"> au plus tard.</w:t>
      </w:r>
    </w:p>
    <w:p w:rsidR="001B1E94" w:rsidRPr="006A7531" w:rsidRDefault="001B1E94" w:rsidP="001B1E94">
      <w:pPr>
        <w:pStyle w:val="NoSpacing"/>
        <w:rPr>
          <w:b/>
          <w:color w:val="7030A0"/>
          <w:sz w:val="32"/>
          <w:szCs w:val="32"/>
          <w:lang w:val="fr-CA"/>
        </w:rPr>
      </w:pPr>
    </w:p>
    <w:p w:rsidR="001B1E94" w:rsidRPr="006A7531" w:rsidRDefault="001B1E94" w:rsidP="001B1E94">
      <w:pPr>
        <w:pStyle w:val="NoSpacing"/>
        <w:jc w:val="center"/>
        <w:rPr>
          <w:b/>
          <w:sz w:val="24"/>
          <w:szCs w:val="24"/>
          <w:lang w:val="fr-CA"/>
        </w:rPr>
      </w:pPr>
    </w:p>
    <w:p w:rsidR="006E4573" w:rsidRPr="00CA0255" w:rsidRDefault="006E4573">
      <w:pPr>
        <w:rPr>
          <w:lang w:val="fr-CA"/>
        </w:rPr>
      </w:pPr>
    </w:p>
    <w:sectPr w:rsidR="006E4573" w:rsidRPr="00CA0255" w:rsidSect="007A184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C2" w:rsidRDefault="009B3EC2" w:rsidP="001B1E94">
      <w:pPr>
        <w:spacing w:after="0"/>
      </w:pPr>
      <w:r>
        <w:separator/>
      </w:r>
    </w:p>
  </w:endnote>
  <w:endnote w:type="continuationSeparator" w:id="0">
    <w:p w:rsidR="009B3EC2" w:rsidRDefault="009B3EC2" w:rsidP="001B1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C2" w:rsidRDefault="009B3EC2" w:rsidP="001B1E94">
      <w:pPr>
        <w:spacing w:after="0"/>
      </w:pPr>
      <w:r>
        <w:separator/>
      </w:r>
    </w:p>
  </w:footnote>
  <w:footnote w:type="continuationSeparator" w:id="0">
    <w:p w:rsidR="009B3EC2" w:rsidRDefault="009B3EC2" w:rsidP="001B1E94">
      <w:pPr>
        <w:spacing w:after="0"/>
      </w:pPr>
      <w:r>
        <w:continuationSeparator/>
      </w:r>
    </w:p>
  </w:footnote>
  <w:footnote w:id="1">
    <w:p w:rsidR="001B1E94" w:rsidRPr="006A7531" w:rsidRDefault="001B1E94" w:rsidP="001B1E94">
      <w:pPr>
        <w:pStyle w:val="FootnoteText"/>
        <w:rPr>
          <w:rFonts w:ascii="Times New Roman" w:hAnsi="Times New Roman" w:cs="Times New Roman"/>
          <w:lang w:val="fr-CA"/>
        </w:rPr>
      </w:pPr>
      <w:r w:rsidRPr="006A7531">
        <w:rPr>
          <w:rStyle w:val="FootnoteReference"/>
          <w:rFonts w:ascii="Times New Roman" w:hAnsi="Times New Roman" w:cs="Times New Roman"/>
          <w:lang w:val="fr-CA"/>
        </w:rPr>
        <w:t>[1]</w:t>
      </w:r>
      <w:r w:rsidRPr="006A7531">
        <w:rPr>
          <w:rFonts w:ascii="Times New Roman" w:hAnsi="Times New Roman" w:cs="Times New Roman"/>
          <w:lang w:val="fr-CA"/>
        </w:rPr>
        <w:t xml:space="preserve"> </w:t>
      </w:r>
      <w:r>
        <w:rPr>
          <w:rFonts w:ascii="Times New Roman" w:hAnsi="Times New Roman" w:cs="Times New Roman"/>
          <w:lang w:val="fr-CA"/>
        </w:rPr>
        <w:t xml:space="preserve">D’une façon générale, la </w:t>
      </w:r>
      <w:proofErr w:type="spellStart"/>
      <w:r>
        <w:rPr>
          <w:rFonts w:ascii="Times New Roman" w:hAnsi="Times New Roman" w:cs="Times New Roman"/>
          <w:lang w:val="fr-CA"/>
        </w:rPr>
        <w:t>cybersanté</w:t>
      </w:r>
      <w:proofErr w:type="spellEnd"/>
      <w:r>
        <w:rPr>
          <w:rFonts w:ascii="Times New Roman" w:hAnsi="Times New Roman" w:cs="Times New Roman"/>
          <w:lang w:val="fr-CA"/>
        </w:rPr>
        <w:t xml:space="preserve"> désigne l’utilisation des technologies de l’information et des communications et d’autres innovations technologiques de façon à favoriser et améliorer les soins de santé.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07" w:rsidRDefault="00DD4F24" w:rsidP="008D2E07">
    <w:pPr>
      <w:pStyle w:val="Header"/>
      <w:tabs>
        <w:tab w:val="clear" w:pos="4680"/>
        <w:tab w:val="clear" w:pos="9360"/>
        <w:tab w:val="left" w:pos="7770"/>
      </w:tabs>
    </w:pPr>
    <w:r>
      <w:rPr>
        <w:color w:val="4F81BD" w:themeColor="accent1"/>
      </w:rPr>
      <w:tab/>
    </w:r>
    <w:r>
      <w:rPr>
        <w:noProof/>
        <w:lang w:val="en-CA" w:eastAsia="en-CA"/>
      </w:rPr>
      <w:drawing>
        <wp:inline distT="0" distB="0" distL="0" distR="0">
          <wp:extent cx="1895475" cy="81753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5964" cy="822056"/>
                  </a:xfrm>
                  <a:prstGeom prst="rect">
                    <a:avLst/>
                  </a:prstGeom>
                </pic:spPr>
              </pic:pic>
            </a:graphicData>
          </a:graphic>
        </wp:inline>
      </w:drawing>
    </w:r>
    <w:r>
      <w:t xml:space="preserve">                                                             </w:t>
    </w:r>
    <w:r>
      <w:rPr>
        <w:noProof/>
        <w:lang w:val="en-CA" w:eastAsia="en-CA"/>
      </w:rPr>
      <w:drawing>
        <wp:inline distT="0" distB="0" distL="0" distR="0">
          <wp:extent cx="2028825" cy="923925"/>
          <wp:effectExtent l="0" t="0" r="9525" b="9525"/>
          <wp:docPr id="5" name="Picture 5" descr="lg_CHI_colour_En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HI_colour_En_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923925"/>
                  </a:xfrm>
                  <a:prstGeom prst="rect">
                    <a:avLst/>
                  </a:prstGeom>
                  <a:noFill/>
                  <a:ln>
                    <a:noFill/>
                  </a:ln>
                </pic:spPr>
              </pic:pic>
            </a:graphicData>
          </a:graphic>
        </wp:inline>
      </w:drawing>
    </w:r>
    <w:r>
      <w:tab/>
    </w:r>
  </w:p>
  <w:p w:rsidR="003D2DCE" w:rsidRDefault="00DD4F24" w:rsidP="00407B82">
    <w:pPr>
      <w:pStyle w:val="Header"/>
      <w:tabs>
        <w:tab w:val="left" w:pos="1065"/>
      </w:tabs>
      <w:rPr>
        <w:color w:val="4F81BD" w:themeColor="accent1"/>
      </w:rPr>
    </w:pPr>
    <w:r>
      <w:rPr>
        <w:color w:val="4F81BD" w:themeColor="accent1"/>
      </w:rPr>
      <w:tab/>
    </w:r>
  </w:p>
  <w:p w:rsidR="003D2DCE" w:rsidRDefault="00DD4F2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2B7"/>
    <w:multiLevelType w:val="hybridMultilevel"/>
    <w:tmpl w:val="80BAE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1FC24D1"/>
    <w:multiLevelType w:val="hybridMultilevel"/>
    <w:tmpl w:val="2060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F5A51"/>
    <w:multiLevelType w:val="hybridMultilevel"/>
    <w:tmpl w:val="4192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94"/>
    <w:rsid w:val="000A50E5"/>
    <w:rsid w:val="000D789C"/>
    <w:rsid w:val="00146883"/>
    <w:rsid w:val="001B1E94"/>
    <w:rsid w:val="00297E6F"/>
    <w:rsid w:val="00484934"/>
    <w:rsid w:val="004D24B8"/>
    <w:rsid w:val="00516C87"/>
    <w:rsid w:val="0053713E"/>
    <w:rsid w:val="006202B9"/>
    <w:rsid w:val="006B2860"/>
    <w:rsid w:val="006E4573"/>
    <w:rsid w:val="0070492E"/>
    <w:rsid w:val="007A1843"/>
    <w:rsid w:val="008A1151"/>
    <w:rsid w:val="009B3EC2"/>
    <w:rsid w:val="009C58D8"/>
    <w:rsid w:val="009F2DC3"/>
    <w:rsid w:val="00A41943"/>
    <w:rsid w:val="00B71C1B"/>
    <w:rsid w:val="00B7258C"/>
    <w:rsid w:val="00C03543"/>
    <w:rsid w:val="00C55672"/>
    <w:rsid w:val="00C60984"/>
    <w:rsid w:val="00CA0255"/>
    <w:rsid w:val="00DC700D"/>
    <w:rsid w:val="00DD4F24"/>
    <w:rsid w:val="00F84D0C"/>
    <w:rsid w:val="00FF5291"/>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94"/>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E94"/>
    <w:pPr>
      <w:tabs>
        <w:tab w:val="center" w:pos="4680"/>
        <w:tab w:val="right" w:pos="9360"/>
      </w:tabs>
      <w:spacing w:after="0"/>
    </w:pPr>
  </w:style>
  <w:style w:type="character" w:customStyle="1" w:styleId="HeaderChar">
    <w:name w:val="Header Char"/>
    <w:basedOn w:val="DefaultParagraphFont"/>
    <w:link w:val="Header"/>
    <w:uiPriority w:val="99"/>
    <w:rsid w:val="001B1E94"/>
    <w:rPr>
      <w:lang w:val="en-US"/>
    </w:rPr>
  </w:style>
  <w:style w:type="paragraph" w:styleId="Footer">
    <w:name w:val="footer"/>
    <w:basedOn w:val="Normal"/>
    <w:link w:val="FooterChar"/>
    <w:uiPriority w:val="99"/>
    <w:unhideWhenUsed/>
    <w:rsid w:val="001B1E94"/>
    <w:pPr>
      <w:tabs>
        <w:tab w:val="center" w:pos="4680"/>
        <w:tab w:val="right" w:pos="9360"/>
      </w:tabs>
      <w:spacing w:after="0"/>
    </w:pPr>
  </w:style>
  <w:style w:type="character" w:customStyle="1" w:styleId="FooterChar">
    <w:name w:val="Footer Char"/>
    <w:basedOn w:val="DefaultParagraphFont"/>
    <w:link w:val="Footer"/>
    <w:uiPriority w:val="99"/>
    <w:rsid w:val="001B1E94"/>
    <w:rPr>
      <w:lang w:val="en-US"/>
    </w:rPr>
  </w:style>
  <w:style w:type="paragraph" w:styleId="NoSpacing">
    <w:name w:val="No Spacing"/>
    <w:uiPriority w:val="1"/>
    <w:qFormat/>
    <w:rsid w:val="001B1E94"/>
    <w:pPr>
      <w:spacing w:after="0" w:line="240" w:lineRule="auto"/>
    </w:pPr>
    <w:rPr>
      <w:lang w:val="en-CA"/>
    </w:rPr>
  </w:style>
  <w:style w:type="paragraph" w:styleId="FootnoteText">
    <w:name w:val="footnote text"/>
    <w:basedOn w:val="Normal"/>
    <w:link w:val="FootnoteTextChar"/>
    <w:uiPriority w:val="99"/>
    <w:semiHidden/>
    <w:unhideWhenUsed/>
    <w:rsid w:val="001B1E94"/>
    <w:pPr>
      <w:spacing w:after="0"/>
    </w:pPr>
    <w:rPr>
      <w:sz w:val="20"/>
      <w:szCs w:val="20"/>
    </w:rPr>
  </w:style>
  <w:style w:type="character" w:customStyle="1" w:styleId="FootnoteTextChar">
    <w:name w:val="Footnote Text Char"/>
    <w:basedOn w:val="DefaultParagraphFont"/>
    <w:link w:val="FootnoteText"/>
    <w:uiPriority w:val="99"/>
    <w:semiHidden/>
    <w:rsid w:val="001B1E94"/>
    <w:rPr>
      <w:sz w:val="20"/>
      <w:szCs w:val="20"/>
      <w:lang w:val="en-US"/>
    </w:rPr>
  </w:style>
  <w:style w:type="character" w:styleId="FootnoteReference">
    <w:name w:val="footnote reference"/>
    <w:basedOn w:val="DefaultParagraphFont"/>
    <w:uiPriority w:val="99"/>
    <w:unhideWhenUsed/>
    <w:rsid w:val="001B1E94"/>
    <w:rPr>
      <w:vertAlign w:val="superscript"/>
    </w:rPr>
  </w:style>
  <w:style w:type="paragraph" w:styleId="ListParagraph">
    <w:name w:val="List Paragraph"/>
    <w:basedOn w:val="Normal"/>
    <w:uiPriority w:val="34"/>
    <w:qFormat/>
    <w:rsid w:val="001B1E94"/>
    <w:pPr>
      <w:ind w:left="720"/>
      <w:contextualSpacing/>
    </w:pPr>
  </w:style>
  <w:style w:type="paragraph" w:customStyle="1" w:styleId="Default">
    <w:name w:val="Default"/>
    <w:rsid w:val="001B1E94"/>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Hyperlink">
    <w:name w:val="Hyperlink"/>
    <w:basedOn w:val="DefaultParagraphFont"/>
    <w:uiPriority w:val="99"/>
    <w:unhideWhenUsed/>
    <w:rsid w:val="001B1E94"/>
    <w:rPr>
      <w:color w:val="0000FF" w:themeColor="hyperlink"/>
      <w:u w:val="single"/>
    </w:rPr>
  </w:style>
  <w:style w:type="paragraph" w:styleId="BalloonText">
    <w:name w:val="Balloon Text"/>
    <w:basedOn w:val="Normal"/>
    <w:link w:val="BalloonTextChar"/>
    <w:uiPriority w:val="99"/>
    <w:semiHidden/>
    <w:unhideWhenUsed/>
    <w:rsid w:val="001B1E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9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94"/>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E94"/>
    <w:pPr>
      <w:tabs>
        <w:tab w:val="center" w:pos="4680"/>
        <w:tab w:val="right" w:pos="9360"/>
      </w:tabs>
      <w:spacing w:after="0"/>
    </w:pPr>
  </w:style>
  <w:style w:type="character" w:customStyle="1" w:styleId="HeaderChar">
    <w:name w:val="Header Char"/>
    <w:basedOn w:val="DefaultParagraphFont"/>
    <w:link w:val="Header"/>
    <w:uiPriority w:val="99"/>
    <w:rsid w:val="001B1E94"/>
    <w:rPr>
      <w:lang w:val="en-US"/>
    </w:rPr>
  </w:style>
  <w:style w:type="paragraph" w:styleId="Footer">
    <w:name w:val="footer"/>
    <w:basedOn w:val="Normal"/>
    <w:link w:val="FooterChar"/>
    <w:uiPriority w:val="99"/>
    <w:unhideWhenUsed/>
    <w:rsid w:val="001B1E94"/>
    <w:pPr>
      <w:tabs>
        <w:tab w:val="center" w:pos="4680"/>
        <w:tab w:val="right" w:pos="9360"/>
      </w:tabs>
      <w:spacing w:after="0"/>
    </w:pPr>
  </w:style>
  <w:style w:type="character" w:customStyle="1" w:styleId="FooterChar">
    <w:name w:val="Footer Char"/>
    <w:basedOn w:val="DefaultParagraphFont"/>
    <w:link w:val="Footer"/>
    <w:uiPriority w:val="99"/>
    <w:rsid w:val="001B1E94"/>
    <w:rPr>
      <w:lang w:val="en-US"/>
    </w:rPr>
  </w:style>
  <w:style w:type="paragraph" w:styleId="NoSpacing">
    <w:name w:val="No Spacing"/>
    <w:uiPriority w:val="1"/>
    <w:qFormat/>
    <w:rsid w:val="001B1E94"/>
    <w:pPr>
      <w:spacing w:after="0" w:line="240" w:lineRule="auto"/>
    </w:pPr>
    <w:rPr>
      <w:lang w:val="en-CA"/>
    </w:rPr>
  </w:style>
  <w:style w:type="paragraph" w:styleId="FootnoteText">
    <w:name w:val="footnote text"/>
    <w:basedOn w:val="Normal"/>
    <w:link w:val="FootnoteTextChar"/>
    <w:uiPriority w:val="99"/>
    <w:semiHidden/>
    <w:unhideWhenUsed/>
    <w:rsid w:val="001B1E94"/>
    <w:pPr>
      <w:spacing w:after="0"/>
    </w:pPr>
    <w:rPr>
      <w:sz w:val="20"/>
      <w:szCs w:val="20"/>
    </w:rPr>
  </w:style>
  <w:style w:type="character" w:customStyle="1" w:styleId="FootnoteTextChar">
    <w:name w:val="Footnote Text Char"/>
    <w:basedOn w:val="DefaultParagraphFont"/>
    <w:link w:val="FootnoteText"/>
    <w:uiPriority w:val="99"/>
    <w:semiHidden/>
    <w:rsid w:val="001B1E94"/>
    <w:rPr>
      <w:sz w:val="20"/>
      <w:szCs w:val="20"/>
      <w:lang w:val="en-US"/>
    </w:rPr>
  </w:style>
  <w:style w:type="character" w:styleId="FootnoteReference">
    <w:name w:val="footnote reference"/>
    <w:basedOn w:val="DefaultParagraphFont"/>
    <w:uiPriority w:val="99"/>
    <w:unhideWhenUsed/>
    <w:rsid w:val="001B1E94"/>
    <w:rPr>
      <w:vertAlign w:val="superscript"/>
    </w:rPr>
  </w:style>
  <w:style w:type="paragraph" w:styleId="ListParagraph">
    <w:name w:val="List Paragraph"/>
    <w:basedOn w:val="Normal"/>
    <w:uiPriority w:val="34"/>
    <w:qFormat/>
    <w:rsid w:val="001B1E94"/>
    <w:pPr>
      <w:ind w:left="720"/>
      <w:contextualSpacing/>
    </w:pPr>
  </w:style>
  <w:style w:type="paragraph" w:customStyle="1" w:styleId="Default">
    <w:name w:val="Default"/>
    <w:rsid w:val="001B1E94"/>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Hyperlink">
    <w:name w:val="Hyperlink"/>
    <w:basedOn w:val="DefaultParagraphFont"/>
    <w:uiPriority w:val="99"/>
    <w:unhideWhenUsed/>
    <w:rsid w:val="001B1E94"/>
    <w:rPr>
      <w:color w:val="0000FF" w:themeColor="hyperlink"/>
      <w:u w:val="single"/>
    </w:rPr>
  </w:style>
  <w:style w:type="paragraph" w:styleId="BalloonText">
    <w:name w:val="Balloon Text"/>
    <w:basedOn w:val="Normal"/>
    <w:link w:val="BalloonTextChar"/>
    <w:uiPriority w:val="99"/>
    <w:semiHidden/>
    <w:unhideWhenUsed/>
    <w:rsid w:val="001B1E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rosby@cas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rosby@cas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Charles-Éric</dc:creator>
  <cp:lastModifiedBy>Kristine  Crosby</cp:lastModifiedBy>
  <cp:revision>3</cp:revision>
  <dcterms:created xsi:type="dcterms:W3CDTF">2012-06-01T13:51:00Z</dcterms:created>
  <dcterms:modified xsi:type="dcterms:W3CDTF">2012-06-01T14:08:00Z</dcterms:modified>
</cp:coreProperties>
</file>